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F6" w:rsidRDefault="00A879F6" w:rsidP="00A879F6">
      <w:pPr>
        <w:tabs>
          <w:tab w:val="left" w:pos="1964"/>
          <w:tab w:val="left" w:pos="3715"/>
        </w:tabs>
        <w:rPr>
          <w:rFonts w:cstheme="minorHAnsi"/>
          <w:b/>
          <w:lang w:val="es-ES"/>
        </w:rPr>
      </w:pPr>
      <w:r w:rsidRPr="00A6217F">
        <w:rPr>
          <w:rFonts w:cstheme="minorHAnsi"/>
          <w:noProof/>
          <w:lang w:val="es-ES" w:eastAsia="es-ES"/>
        </w:rPr>
        <w:drawing>
          <wp:anchor distT="0" distB="0" distL="114300" distR="114300" simplePos="0" relativeHeight="251659264" behindDoc="0" locked="0" layoutInCell="1" allowOverlap="1">
            <wp:simplePos x="0" y="0"/>
            <wp:positionH relativeFrom="margin">
              <wp:posOffset>-696677</wp:posOffset>
            </wp:positionH>
            <wp:positionV relativeFrom="paragraph">
              <wp:posOffset>-177943</wp:posOffset>
            </wp:positionV>
            <wp:extent cx="409329" cy="401156"/>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329" cy="401156"/>
                    </a:xfrm>
                    <a:prstGeom prst="rect">
                      <a:avLst/>
                    </a:prstGeom>
                    <a:noFill/>
                    <a:ln w="9525">
                      <a:noFill/>
                      <a:miter lim="800000"/>
                      <a:headEnd/>
                      <a:tailEnd/>
                    </a:ln>
                  </pic:spPr>
                </pic:pic>
              </a:graphicData>
            </a:graphic>
          </wp:anchor>
        </w:drawing>
      </w:r>
      <w:r w:rsidRPr="00A6217F">
        <w:rPr>
          <w:rFonts w:cstheme="minorHAnsi"/>
          <w:b/>
          <w:lang w:val="es-ES"/>
        </w:rPr>
        <w:t>Colegio Santa Ana (Fraga)</w:t>
      </w:r>
      <w:r>
        <w:rPr>
          <w:rFonts w:cstheme="minorHAnsi"/>
          <w:b/>
          <w:lang w:val="es-ES"/>
        </w:rPr>
        <w:tab/>
      </w:r>
    </w:p>
    <w:p w:rsidR="00D45966" w:rsidRDefault="00D45966" w:rsidP="00A46F83">
      <w:pPr>
        <w:jc w:val="center"/>
        <w:rPr>
          <w:rFonts w:cstheme="minorHAnsi"/>
          <w:lang w:val="es-ES"/>
        </w:rPr>
      </w:pPr>
      <w:r>
        <w:rPr>
          <w:rFonts w:cstheme="minorHAnsi"/>
          <w:b/>
          <w:lang w:val="es-ES"/>
        </w:rPr>
        <w:t xml:space="preserve">MARTES 19 </w:t>
      </w:r>
      <w:r w:rsidR="00A879F6" w:rsidRPr="00A6217F">
        <w:rPr>
          <w:rFonts w:cstheme="minorHAnsi"/>
          <w:b/>
          <w:lang w:val="es-ES"/>
        </w:rPr>
        <w:t xml:space="preserve">DE MAYO DE 2020  </w:t>
      </w:r>
      <w:r w:rsidR="00A879F6" w:rsidRPr="00A6217F">
        <w:rPr>
          <w:rFonts w:cstheme="minorHAnsi"/>
          <w:lang w:val="es-ES"/>
        </w:rPr>
        <w:t>(1º EP Tutoras: Esther y Mónica)</w:t>
      </w:r>
    </w:p>
    <w:p w:rsidR="00A46F83" w:rsidRDefault="00A46F83" w:rsidP="00A46F83">
      <w:pPr>
        <w:rPr>
          <w:rFonts w:cstheme="minorHAnsi"/>
          <w:lang w:val="es-ES"/>
        </w:rPr>
      </w:pPr>
      <w:r>
        <w:rPr>
          <w:rFonts w:cstheme="minorHAnsi"/>
          <w:lang w:val="es-ES"/>
        </w:rPr>
        <w:t>NOTA INFORMATIVA:</w:t>
      </w:r>
    </w:p>
    <w:p w:rsidR="00A46F83" w:rsidRPr="00A6217F" w:rsidRDefault="00A46F83" w:rsidP="00A46F83">
      <w:pPr>
        <w:jc w:val="center"/>
        <w:rPr>
          <w:rFonts w:cstheme="minorHAnsi"/>
          <w:lang w:val="es-ES"/>
        </w:rPr>
      </w:pPr>
      <w:r>
        <w:rPr>
          <w:rFonts w:cstheme="minorHAnsi"/>
          <w:lang w:val="es-ES"/>
        </w:rPr>
        <w:t xml:space="preserve"> Durante la semana acabaremos la Unidad 10 de Lengua y matemáticas. Y la Unidad 5 de Sociales.</w:t>
      </w:r>
    </w:p>
    <w:p w:rsidR="00B1612E" w:rsidRDefault="00A879F6" w:rsidP="00A879F6">
      <w:pPr>
        <w:tabs>
          <w:tab w:val="left" w:pos="1964"/>
          <w:tab w:val="left" w:pos="3715"/>
        </w:tabs>
        <w:rPr>
          <w:rFonts w:cstheme="minorHAnsi"/>
          <w:b/>
          <w:u w:val="single"/>
          <w:lang w:val="es-ES"/>
        </w:rPr>
      </w:pPr>
      <w:r w:rsidRPr="007F60B5">
        <w:rPr>
          <w:rFonts w:cstheme="minorHAnsi"/>
          <w:b/>
          <w:highlight w:val="yellow"/>
          <w:u w:val="single"/>
          <w:lang w:val="es-ES"/>
        </w:rPr>
        <w:t>LENGUA: - UD 10.</w:t>
      </w:r>
      <w:r w:rsidR="00C15D0B" w:rsidRPr="007F60B5">
        <w:rPr>
          <w:rFonts w:cstheme="minorHAnsi"/>
          <w:b/>
          <w:highlight w:val="yellow"/>
          <w:u w:val="single"/>
          <w:lang w:val="es-ES"/>
        </w:rPr>
        <w:t xml:space="preserve"> ESCUCHA EL RITMO</w:t>
      </w:r>
    </w:p>
    <w:p w:rsidR="002E6C4B" w:rsidRDefault="009E1047" w:rsidP="00A879F6">
      <w:pPr>
        <w:tabs>
          <w:tab w:val="left" w:pos="1964"/>
          <w:tab w:val="left" w:pos="3715"/>
        </w:tabs>
        <w:rPr>
          <w:rFonts w:cstheme="minorHAnsi"/>
          <w:b/>
          <w:u w:val="single"/>
          <w:lang w:val="es-ES"/>
        </w:rPr>
      </w:pPr>
      <w:r>
        <w:rPr>
          <w:rFonts w:cstheme="minorHAnsi"/>
          <w:b/>
          <w:noProof/>
          <w:u w:val="single"/>
          <w:lang w:val="es-ES" w:eastAsia="es-ES"/>
        </w:rPr>
        <w:pict>
          <v:rect id="_x0000_s1026" style="position:absolute;margin-left:-20.55pt;margin-top:4.7pt;width:525.75pt;height:204pt;z-index:-251656192" fillcolor="white [3201]" strokecolor="#4f81bd [3204]" strokeweight="2.5pt">
            <v:shadow color="#868686"/>
          </v:rect>
        </w:pict>
      </w:r>
    </w:p>
    <w:p w:rsidR="002E6C4B" w:rsidRDefault="00B1612E" w:rsidP="002E6C4B">
      <w:pPr>
        <w:shd w:val="clear" w:color="auto" w:fill="C4BC96" w:themeFill="background2" w:themeFillShade="BF"/>
        <w:tabs>
          <w:tab w:val="left" w:pos="1964"/>
          <w:tab w:val="left" w:pos="3715"/>
        </w:tabs>
        <w:jc w:val="center"/>
        <w:rPr>
          <w:rFonts w:ascii="Arial" w:hAnsi="Arial" w:cs="Arial"/>
          <w:bCs/>
          <w:i/>
          <w:iCs/>
          <w:lang w:val="es-ES"/>
        </w:rPr>
      </w:pPr>
      <w:r w:rsidRPr="00D45966">
        <w:rPr>
          <w:rFonts w:ascii="Arial" w:hAnsi="Arial" w:cs="Arial"/>
          <w:bCs/>
          <w:i/>
          <w:iCs/>
          <w:lang w:val="es-ES"/>
        </w:rPr>
        <w:t xml:space="preserve">Es momento de </w:t>
      </w:r>
      <w:r w:rsidR="002E6C4B" w:rsidRPr="002E6C4B">
        <w:rPr>
          <w:rFonts w:ascii="Arial" w:hAnsi="Arial" w:cs="Arial"/>
          <w:bCs/>
          <w:i/>
          <w:iCs/>
          <w:u w:val="single"/>
          <w:lang w:val="es-ES"/>
        </w:rPr>
        <w:t xml:space="preserve">repasar </w:t>
      </w:r>
      <w:r w:rsidR="002E6C4B">
        <w:rPr>
          <w:rFonts w:ascii="Arial" w:hAnsi="Arial" w:cs="Arial"/>
          <w:bCs/>
          <w:i/>
          <w:iCs/>
          <w:lang w:val="es-ES"/>
        </w:rPr>
        <w:t>lo aprendido en esta unidad</w:t>
      </w:r>
    </w:p>
    <w:p w:rsidR="0059593E" w:rsidRPr="002E6C4B" w:rsidRDefault="002E6C4B" w:rsidP="00843AB7">
      <w:pPr>
        <w:shd w:val="clear" w:color="auto" w:fill="C4BC96" w:themeFill="background2" w:themeFillShade="BF"/>
        <w:tabs>
          <w:tab w:val="left" w:pos="1964"/>
          <w:tab w:val="left" w:pos="3715"/>
        </w:tabs>
        <w:jc w:val="center"/>
        <w:rPr>
          <w:rFonts w:ascii="Arial" w:hAnsi="Arial" w:cs="Arial"/>
          <w:bCs/>
          <w:i/>
          <w:iCs/>
          <w:sz w:val="28"/>
          <w:szCs w:val="28"/>
          <w:lang w:val="es-ES"/>
        </w:rPr>
      </w:pPr>
      <w:r w:rsidRPr="002E6C4B">
        <w:rPr>
          <w:rFonts w:ascii="Arial" w:hAnsi="Arial" w:cs="Arial"/>
          <w:bCs/>
          <w:i/>
          <w:iCs/>
          <w:sz w:val="28"/>
          <w:szCs w:val="28"/>
          <w:lang w:val="es-ES"/>
        </w:rPr>
        <w:t>S</w:t>
      </w:r>
      <w:r w:rsidR="00B1612E" w:rsidRPr="002E6C4B">
        <w:rPr>
          <w:rFonts w:ascii="Arial" w:hAnsi="Arial" w:cs="Arial"/>
          <w:bCs/>
          <w:i/>
          <w:iCs/>
          <w:sz w:val="28"/>
          <w:szCs w:val="28"/>
          <w:lang w:val="es-ES"/>
        </w:rPr>
        <w:t>inónimos, verbo, coma, contar una experiencia</w:t>
      </w:r>
      <w:r w:rsidR="00D45966" w:rsidRPr="002E6C4B">
        <w:rPr>
          <w:rFonts w:ascii="Arial" w:hAnsi="Arial" w:cs="Arial"/>
          <w:bCs/>
          <w:i/>
          <w:iCs/>
          <w:sz w:val="28"/>
          <w:szCs w:val="28"/>
          <w:lang w:val="es-ES"/>
        </w:rPr>
        <w:t>…</w:t>
      </w:r>
    </w:p>
    <w:p w:rsidR="00B1612E" w:rsidRDefault="00B1612E" w:rsidP="00A879F6">
      <w:pPr>
        <w:tabs>
          <w:tab w:val="left" w:pos="1964"/>
          <w:tab w:val="left" w:pos="3715"/>
        </w:tabs>
        <w:rPr>
          <w:rFonts w:cstheme="minorHAnsi"/>
          <w:bCs/>
          <w:lang w:val="es-ES"/>
        </w:rPr>
      </w:pPr>
      <w:r>
        <w:rPr>
          <w:rFonts w:cstheme="minorHAnsi"/>
          <w:bCs/>
          <w:lang w:val="es-ES"/>
        </w:rPr>
        <w:t xml:space="preserve">Para ello tienes que entrar en </w:t>
      </w:r>
      <w:r w:rsidRPr="00D45966">
        <w:rPr>
          <w:rFonts w:cstheme="minorHAnsi"/>
          <w:b/>
          <w:lang w:val="es-ES"/>
        </w:rPr>
        <w:t>la UD DIGITAL</w:t>
      </w:r>
      <w:r w:rsidR="0059593E">
        <w:rPr>
          <w:rFonts w:cstheme="minorHAnsi"/>
          <w:bCs/>
          <w:lang w:val="es-ES"/>
        </w:rPr>
        <w:t>-----RECURSOS INTERACTIVOS------</w:t>
      </w:r>
      <w:r w:rsidR="00843AB7">
        <w:rPr>
          <w:rFonts w:cstheme="minorHAnsi"/>
          <w:bCs/>
          <w:lang w:val="es-ES"/>
        </w:rPr>
        <w:t>COMPRUEBA</w:t>
      </w:r>
      <w:r w:rsidR="002E6C4B">
        <w:rPr>
          <w:rFonts w:cstheme="minorHAnsi"/>
          <w:bCs/>
          <w:lang w:val="es-ES"/>
        </w:rPr>
        <w:t xml:space="preserve"> </w:t>
      </w:r>
      <w:r w:rsidR="00843AB7">
        <w:rPr>
          <w:rFonts w:cstheme="minorHAnsi"/>
          <w:bCs/>
          <w:lang w:val="es-ES"/>
        </w:rPr>
        <w:t xml:space="preserve"> LO APRENDIDO----</w:t>
      </w:r>
      <w:r w:rsidR="0059593E">
        <w:rPr>
          <w:rFonts w:cstheme="minorHAnsi"/>
          <w:bCs/>
          <w:lang w:val="es-ES"/>
        </w:rPr>
        <w:t>repasa y entrenate--</w:t>
      </w:r>
      <w:r w:rsidR="0059593E">
        <w:rPr>
          <w:noProof/>
          <w:lang w:val="es-ES" w:eastAsia="es-ES"/>
        </w:rPr>
        <w:drawing>
          <wp:inline distT="0" distB="0" distL="0" distR="0">
            <wp:extent cx="484845" cy="2262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4469" cy="244752"/>
                    </a:xfrm>
                    <a:prstGeom prst="rect">
                      <a:avLst/>
                    </a:prstGeom>
                  </pic:spPr>
                </pic:pic>
              </a:graphicData>
            </a:graphic>
          </wp:inline>
        </w:drawing>
      </w:r>
      <w:r w:rsidR="002E6C4B">
        <w:rPr>
          <w:rFonts w:cstheme="minorHAnsi"/>
          <w:bCs/>
          <w:lang w:val="es-ES"/>
        </w:rPr>
        <w:t xml:space="preserve">   </w:t>
      </w:r>
      <w:r w:rsidR="00843AB7">
        <w:rPr>
          <w:rFonts w:cstheme="minorHAnsi"/>
          <w:bCs/>
          <w:lang w:val="es-ES"/>
        </w:rPr>
        <w:t>(</w:t>
      </w:r>
      <w:r w:rsidR="0059593E">
        <w:rPr>
          <w:rFonts w:cstheme="minorHAnsi"/>
          <w:bCs/>
          <w:lang w:val="es-ES"/>
        </w:rPr>
        <w:t xml:space="preserve">ya sabes que es </w:t>
      </w:r>
      <w:r w:rsidR="0059593E" w:rsidRPr="002E6C4B">
        <w:rPr>
          <w:rFonts w:cstheme="minorHAnsi"/>
          <w:b/>
          <w:bCs/>
          <w:color w:val="FF0000"/>
          <w:sz w:val="32"/>
          <w:szCs w:val="32"/>
          <w:lang w:val="es-ES"/>
        </w:rPr>
        <w:t>obligatoria</w:t>
      </w:r>
      <w:r w:rsidR="0059593E">
        <w:rPr>
          <w:rFonts w:cstheme="minorHAnsi"/>
          <w:bCs/>
          <w:lang w:val="es-ES"/>
        </w:rPr>
        <w:t xml:space="preserve">, tienes tiempo hasta el domingo </w:t>
      </w:r>
      <w:r w:rsidR="0059593E" w:rsidRPr="002E6C4B">
        <w:rPr>
          <w:rFonts w:cstheme="minorHAnsi"/>
          <w:bCs/>
          <w:color w:val="FF0000"/>
          <w:lang w:val="es-ES"/>
        </w:rPr>
        <w:t>24 de mayo</w:t>
      </w:r>
      <w:r w:rsidR="00843AB7">
        <w:rPr>
          <w:rFonts w:cstheme="minorHAnsi"/>
          <w:bCs/>
          <w:lang w:val="es-ES"/>
        </w:rPr>
        <w:t>).</w:t>
      </w:r>
    </w:p>
    <w:p w:rsidR="007F60B5" w:rsidRPr="002E6C4B" w:rsidRDefault="002E6C4B" w:rsidP="00A879F6">
      <w:pPr>
        <w:tabs>
          <w:tab w:val="left" w:pos="1964"/>
          <w:tab w:val="left" w:pos="3715"/>
        </w:tabs>
        <w:rPr>
          <w:rFonts w:cstheme="minorHAnsi"/>
          <w:b/>
          <w:bCs/>
          <w:color w:val="00B050"/>
          <w:sz w:val="28"/>
          <w:szCs w:val="28"/>
          <w:lang w:val="es-ES"/>
        </w:rPr>
      </w:pPr>
      <w:r>
        <w:rPr>
          <w:rFonts w:cstheme="minorHAnsi"/>
          <w:bCs/>
          <w:lang w:val="es-ES"/>
        </w:rPr>
        <w:t xml:space="preserve">También puedes hacer </w:t>
      </w:r>
      <w:r w:rsidR="003A45B5" w:rsidRPr="00D45966">
        <w:rPr>
          <w:rFonts w:cstheme="minorHAnsi"/>
          <w:b/>
          <w:lang w:val="es-ES"/>
        </w:rPr>
        <w:t>la fotocopia</w:t>
      </w:r>
      <w:r>
        <w:rPr>
          <w:rFonts w:cstheme="minorHAnsi"/>
          <w:b/>
          <w:lang w:val="es-ES"/>
        </w:rPr>
        <w:t xml:space="preserve"> </w:t>
      </w:r>
      <w:r w:rsidRPr="002E6C4B">
        <w:rPr>
          <w:rFonts w:cstheme="minorHAnsi"/>
          <w:lang w:val="es-ES"/>
        </w:rPr>
        <w:t>(al final del documento)</w:t>
      </w:r>
      <w:r w:rsidR="003A45B5">
        <w:rPr>
          <w:rFonts w:cstheme="minorHAnsi"/>
          <w:bCs/>
          <w:lang w:val="es-ES"/>
        </w:rPr>
        <w:t xml:space="preserve"> o bien contestarla en el cuaderno: </w:t>
      </w:r>
      <w:r w:rsidR="00D45966" w:rsidRPr="002E6C4B">
        <w:rPr>
          <w:rFonts w:cstheme="minorHAnsi"/>
          <w:bCs/>
          <w:sz w:val="28"/>
          <w:szCs w:val="28"/>
          <w:lang w:val="es-ES"/>
        </w:rPr>
        <w:t>repasa y comprueba lo aprendido</w:t>
      </w:r>
      <w:r w:rsidR="005A0CB7" w:rsidRPr="002E6C4B">
        <w:rPr>
          <w:rFonts w:cstheme="minorHAnsi"/>
          <w:bCs/>
          <w:sz w:val="28"/>
          <w:szCs w:val="28"/>
          <w:lang w:val="es-ES"/>
        </w:rPr>
        <w:t>.</w:t>
      </w:r>
      <w:r>
        <w:rPr>
          <w:rFonts w:cstheme="minorHAnsi"/>
          <w:bCs/>
          <w:sz w:val="28"/>
          <w:szCs w:val="28"/>
          <w:lang w:val="es-ES"/>
        </w:rPr>
        <w:t xml:space="preserve">  </w:t>
      </w:r>
      <w:r w:rsidRPr="002E6C4B">
        <w:rPr>
          <w:rFonts w:cstheme="minorHAnsi"/>
          <w:b/>
          <w:bCs/>
          <w:color w:val="00B050"/>
          <w:sz w:val="28"/>
          <w:szCs w:val="28"/>
          <w:lang w:val="es-ES"/>
        </w:rPr>
        <w:t>Opcional</w:t>
      </w:r>
    </w:p>
    <w:p w:rsidR="002E6C4B" w:rsidRPr="005A0CB7" w:rsidRDefault="002E6C4B" w:rsidP="00A879F6">
      <w:pPr>
        <w:tabs>
          <w:tab w:val="left" w:pos="1964"/>
          <w:tab w:val="left" w:pos="3715"/>
        </w:tabs>
        <w:rPr>
          <w:rFonts w:cstheme="minorHAnsi"/>
          <w:bCs/>
          <w:lang w:val="es-ES"/>
        </w:rPr>
      </w:pPr>
    </w:p>
    <w:p w:rsidR="002E6C4B" w:rsidRDefault="002E6C4B" w:rsidP="00A879F6">
      <w:pPr>
        <w:tabs>
          <w:tab w:val="left" w:pos="1964"/>
          <w:tab w:val="left" w:pos="3715"/>
        </w:tabs>
        <w:rPr>
          <w:rFonts w:cstheme="minorHAnsi"/>
          <w:b/>
          <w:highlight w:val="cyan"/>
          <w:u w:val="single"/>
          <w:lang w:val="es-ES"/>
        </w:rPr>
      </w:pPr>
    </w:p>
    <w:p w:rsidR="003D0D07" w:rsidRDefault="009E1047" w:rsidP="003D0D07">
      <w:pPr>
        <w:tabs>
          <w:tab w:val="left" w:pos="1964"/>
          <w:tab w:val="left" w:pos="3715"/>
        </w:tabs>
        <w:rPr>
          <w:rFonts w:cstheme="minorHAnsi"/>
          <w:b/>
          <w:u w:val="single"/>
          <w:lang w:val="es-ES"/>
        </w:rPr>
      </w:pPr>
      <w:r>
        <w:rPr>
          <w:rFonts w:cstheme="minorHAnsi"/>
          <w:b/>
          <w:noProof/>
          <w:u w:val="single"/>
          <w:lang w:val="es-ES" w:eastAsia="es-ES"/>
        </w:rPr>
        <w:pict>
          <v:rect id="_x0000_s1029" style="position:absolute;margin-left:-16.8pt;margin-top:22.6pt;width:508.5pt;height:333.75pt;z-index:-251648000" fillcolor="white [3201]" strokecolor="#4f81bd [3204]" strokeweight="2.5pt">
            <v:shadow color="#868686"/>
          </v:rect>
        </w:pict>
      </w:r>
      <w:r w:rsidR="003D0D07" w:rsidRPr="007F60B5">
        <w:rPr>
          <w:rFonts w:cstheme="minorHAnsi"/>
          <w:b/>
          <w:highlight w:val="green"/>
          <w:u w:val="single"/>
          <w:lang w:val="es-ES"/>
        </w:rPr>
        <w:t>CIENCIAS SOCIALES: UD 5 EL MUNDO QUE NOS RODEA</w:t>
      </w:r>
    </w:p>
    <w:p w:rsidR="003D0D07" w:rsidRDefault="003D0D07" w:rsidP="003D0D07">
      <w:pPr>
        <w:tabs>
          <w:tab w:val="left" w:pos="1964"/>
          <w:tab w:val="left" w:pos="3715"/>
        </w:tabs>
        <w:rPr>
          <w:rFonts w:cstheme="minorHAnsi"/>
          <w:bCs/>
          <w:lang w:val="es-ES"/>
        </w:rPr>
      </w:pPr>
      <w:r>
        <w:rPr>
          <w:rFonts w:cstheme="minorHAnsi"/>
          <w:b/>
          <w:u w:val="single"/>
          <w:lang w:val="es-ES"/>
        </w:rPr>
        <w:t xml:space="preserve">PIENSO Y ACTUO. …¿Qué TIEMPO HARA?. </w:t>
      </w:r>
      <w:r w:rsidR="00A46F83">
        <w:rPr>
          <w:rFonts w:cstheme="minorHAnsi"/>
          <w:bCs/>
          <w:lang w:val="es-ES"/>
        </w:rPr>
        <w:t>Pá</w:t>
      </w:r>
      <w:r>
        <w:rPr>
          <w:rFonts w:cstheme="minorHAnsi"/>
          <w:bCs/>
          <w:lang w:val="es-ES"/>
        </w:rPr>
        <w:t>gina 88.</w:t>
      </w:r>
    </w:p>
    <w:p w:rsidR="003D0D07" w:rsidRPr="00A46F83" w:rsidRDefault="00A46F83" w:rsidP="003D0D07">
      <w:pPr>
        <w:tabs>
          <w:tab w:val="left" w:pos="1964"/>
          <w:tab w:val="left" w:pos="3715"/>
        </w:tabs>
        <w:rPr>
          <w:rFonts w:ascii="Escolar1" w:hAnsi="Escolar1" w:cstheme="minorHAnsi"/>
          <w:bCs/>
          <w:sz w:val="32"/>
          <w:szCs w:val="32"/>
          <w:lang w:val="es-ES"/>
        </w:rPr>
      </w:pPr>
      <w:r>
        <w:rPr>
          <w:rFonts w:ascii="Escolar1" w:hAnsi="Escolar1" w:cstheme="minorHAnsi"/>
          <w:bCs/>
          <w:noProof/>
          <w:sz w:val="32"/>
          <w:szCs w:val="32"/>
          <w:lang w:val="es-ES" w:eastAsia="es-ES"/>
        </w:rPr>
        <w:drawing>
          <wp:anchor distT="0" distB="0" distL="114300" distR="114300" simplePos="0" relativeHeight="251665408" behindDoc="0" locked="0" layoutInCell="1" allowOverlap="1">
            <wp:simplePos x="0" y="0"/>
            <wp:positionH relativeFrom="column">
              <wp:posOffset>-861060</wp:posOffset>
            </wp:positionH>
            <wp:positionV relativeFrom="paragraph">
              <wp:posOffset>21590</wp:posOffset>
            </wp:positionV>
            <wp:extent cx="457200" cy="657225"/>
            <wp:effectExtent l="19050" t="0" r="0" b="0"/>
            <wp:wrapNone/>
            <wp:docPr id="6" name="Imagen 7"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 las imágenes de origen"/>
                    <pic:cNvPicPr>
                      <a:picLocks noChangeAspect="1" noChangeArrowheads="1"/>
                    </pic:cNvPicPr>
                  </pic:nvPicPr>
                  <pic:blipFill>
                    <a:blip r:embed="rId9" cstate="print"/>
                    <a:srcRect/>
                    <a:stretch>
                      <a:fillRect/>
                    </a:stretch>
                  </pic:blipFill>
                  <pic:spPr bwMode="auto">
                    <a:xfrm>
                      <a:off x="0" y="0"/>
                      <a:ext cx="457200" cy="657225"/>
                    </a:xfrm>
                    <a:prstGeom prst="rect">
                      <a:avLst/>
                    </a:prstGeom>
                    <a:noFill/>
                    <a:ln w="9525">
                      <a:noFill/>
                      <a:miter lim="800000"/>
                      <a:headEnd/>
                      <a:tailEnd/>
                    </a:ln>
                  </pic:spPr>
                </pic:pic>
              </a:graphicData>
            </a:graphic>
          </wp:anchor>
        </w:drawing>
      </w:r>
      <w:r w:rsidR="003D0D07" w:rsidRPr="00A46F83">
        <w:rPr>
          <w:rFonts w:ascii="Escolar1" w:hAnsi="Escolar1" w:cstheme="minorHAnsi"/>
          <w:bCs/>
          <w:sz w:val="32"/>
          <w:szCs w:val="32"/>
          <w:lang w:val="es-ES"/>
        </w:rPr>
        <w:t>Observa el</w:t>
      </w:r>
      <w:r w:rsidRPr="00A46F83">
        <w:rPr>
          <w:rFonts w:ascii="Escolar1" w:hAnsi="Escolar1" w:cstheme="minorHAnsi"/>
          <w:bCs/>
          <w:sz w:val="32"/>
          <w:szCs w:val="32"/>
          <w:lang w:val="es-ES"/>
        </w:rPr>
        <w:t xml:space="preserve"> cómic con ATENCIÓN</w:t>
      </w:r>
      <w:r w:rsidR="003D0D07" w:rsidRPr="00A46F83">
        <w:rPr>
          <w:rFonts w:ascii="Escolar1" w:hAnsi="Escolar1" w:cstheme="minorHAnsi"/>
          <w:bCs/>
          <w:sz w:val="32"/>
          <w:szCs w:val="32"/>
          <w:lang w:val="es-ES"/>
        </w:rPr>
        <w:t xml:space="preserve">. –  </w:t>
      </w:r>
      <w:r w:rsidR="003D0D07" w:rsidRPr="00A46F83">
        <w:rPr>
          <w:rFonts w:ascii="Escolar1" w:hAnsi="Escolar1" w:cstheme="minorHAnsi"/>
          <w:bCs/>
          <w:sz w:val="32"/>
          <w:szCs w:val="32"/>
          <w:u w:val="single"/>
          <w:lang w:val="es-ES"/>
        </w:rPr>
        <w:t>Viñeta 1</w:t>
      </w:r>
      <w:r w:rsidR="003D0D07" w:rsidRPr="00A46F83">
        <w:rPr>
          <w:rFonts w:ascii="Escolar1" w:hAnsi="Escolar1" w:cstheme="minorHAnsi"/>
          <w:bCs/>
          <w:sz w:val="32"/>
          <w:szCs w:val="32"/>
          <w:lang w:val="es-ES"/>
        </w:rPr>
        <w:t xml:space="preserve">: Ismael prepara la mochila para una excursión y su madre le dice que lleve el chubasquero.  </w:t>
      </w:r>
      <w:r w:rsidR="003D0D07" w:rsidRPr="00A46F83">
        <w:rPr>
          <w:rFonts w:ascii="Escolar1" w:hAnsi="Escolar1" w:cstheme="minorHAnsi"/>
          <w:bCs/>
          <w:sz w:val="32"/>
          <w:szCs w:val="32"/>
          <w:u w:val="single"/>
          <w:lang w:val="es-ES"/>
        </w:rPr>
        <w:t>Viñeta 2</w:t>
      </w:r>
      <w:r w:rsidR="003D0D07" w:rsidRPr="00A46F83">
        <w:rPr>
          <w:rFonts w:ascii="Escolar1" w:hAnsi="Escolar1" w:cstheme="minorHAnsi"/>
          <w:bCs/>
          <w:sz w:val="32"/>
          <w:szCs w:val="32"/>
          <w:lang w:val="es-ES"/>
        </w:rPr>
        <w:t xml:space="preserve">: Ismael señala el sol en la ventana y no entiende por qué ha de llevar el chubasquero. Su madre, que está consultando el tiempo en una tableta le indica que en el lugar al que va de excursión sí va a llover.  </w:t>
      </w:r>
      <w:r w:rsidR="003D0D07" w:rsidRPr="00A46F83">
        <w:rPr>
          <w:rFonts w:ascii="Escolar1" w:hAnsi="Escolar1" w:cstheme="minorHAnsi"/>
          <w:bCs/>
          <w:sz w:val="32"/>
          <w:szCs w:val="32"/>
          <w:u w:val="single"/>
          <w:lang w:val="es-ES"/>
        </w:rPr>
        <w:t>Viñeta 3</w:t>
      </w:r>
      <w:r w:rsidR="003D0D07" w:rsidRPr="00A46F83">
        <w:rPr>
          <w:rFonts w:ascii="Escolar1" w:hAnsi="Escolar1" w:cstheme="minorHAnsi"/>
          <w:bCs/>
          <w:sz w:val="32"/>
          <w:szCs w:val="32"/>
          <w:lang w:val="es-ES"/>
        </w:rPr>
        <w:t xml:space="preserve">: Ismael coge el chubasquero aunque sigue sin entender por qué. –  </w:t>
      </w:r>
      <w:r w:rsidR="003D0D07" w:rsidRPr="00A46F83">
        <w:rPr>
          <w:rFonts w:ascii="Escolar1" w:hAnsi="Escolar1" w:cstheme="minorHAnsi"/>
          <w:bCs/>
          <w:sz w:val="32"/>
          <w:szCs w:val="32"/>
          <w:u w:val="single"/>
          <w:lang w:val="es-ES"/>
        </w:rPr>
        <w:t>Viñeta 4</w:t>
      </w:r>
      <w:r w:rsidR="003D0D07" w:rsidRPr="00A46F83">
        <w:rPr>
          <w:rFonts w:ascii="Escolar1" w:hAnsi="Escolar1" w:cstheme="minorHAnsi"/>
          <w:bCs/>
          <w:sz w:val="32"/>
          <w:szCs w:val="32"/>
          <w:lang w:val="es-ES"/>
        </w:rPr>
        <w:t>: Ismael, al bajarse del autobús ve que está lloviendo y se pone muy contento al darse cuenta de que no se mojará porque tiene el chubasquero.</w:t>
      </w:r>
    </w:p>
    <w:p w:rsidR="002E31D0" w:rsidRPr="003D0D07" w:rsidRDefault="00A46F83" w:rsidP="00A879F6">
      <w:pPr>
        <w:tabs>
          <w:tab w:val="left" w:pos="1964"/>
          <w:tab w:val="left" w:pos="3715"/>
        </w:tabs>
        <w:rPr>
          <w:rFonts w:cstheme="minorHAnsi"/>
          <w:bCs/>
          <w:lang w:val="es-ES"/>
        </w:rPr>
      </w:pPr>
      <w:r>
        <w:rPr>
          <w:rFonts w:cstheme="minorHAnsi"/>
          <w:bCs/>
          <w:noProof/>
          <w:lang w:val="es-ES" w:eastAsia="es-ES"/>
        </w:rPr>
        <w:drawing>
          <wp:anchor distT="0" distB="0" distL="114300" distR="114300" simplePos="0" relativeHeight="251667456" behindDoc="0" locked="0" layoutInCell="1" allowOverlap="1">
            <wp:simplePos x="0" y="0"/>
            <wp:positionH relativeFrom="column">
              <wp:posOffset>-870585</wp:posOffset>
            </wp:positionH>
            <wp:positionV relativeFrom="paragraph">
              <wp:posOffset>196215</wp:posOffset>
            </wp:positionV>
            <wp:extent cx="581025" cy="581025"/>
            <wp:effectExtent l="19050" t="0" r="9525" b="0"/>
            <wp:wrapNone/>
            <wp:docPr id="8"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las imágenes de origen"/>
                    <pic:cNvPicPr>
                      <a:picLocks noChangeAspect="1" noChangeArrowheads="1"/>
                    </pic:cNvPicPr>
                  </pic:nvPicPr>
                  <pic:blipFill>
                    <a:blip r:embed="rId10"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003D0D07" w:rsidRPr="00DB03A3">
        <w:rPr>
          <w:rFonts w:cstheme="minorHAnsi"/>
          <w:bCs/>
          <w:lang w:val="es-ES"/>
        </w:rPr>
        <w:t xml:space="preserve">• Este cómic sirve como punto de partida para introducir los conceptos de la utilidad de conocer las </w:t>
      </w:r>
      <w:r w:rsidR="003D0D07" w:rsidRPr="00DB03A3">
        <w:rPr>
          <w:rFonts w:cstheme="minorHAnsi"/>
          <w:b/>
          <w:lang w:val="es-ES"/>
        </w:rPr>
        <w:t>previsiones del tiempo</w:t>
      </w:r>
      <w:r w:rsidR="003D0D07" w:rsidRPr="00DB03A3">
        <w:rPr>
          <w:rFonts w:cstheme="minorHAnsi"/>
          <w:bCs/>
          <w:lang w:val="es-ES"/>
        </w:rPr>
        <w:t>. Se sugiere profundizar en estos conceptos mediante el diálogo partiendo de su experiencia, tanto de las veces que, como Ismael, estaban preparados para un tiempo determinado como las veces en las que les ha sorprendido la lluvia, el sol, el frío o el calor.</w:t>
      </w:r>
      <w:r>
        <w:rPr>
          <w:rFonts w:cstheme="minorHAnsi"/>
          <w:bCs/>
          <w:lang w:val="es-ES"/>
        </w:rPr>
        <w:t xml:space="preserve">      </w:t>
      </w:r>
      <w:r w:rsidR="003D0D07" w:rsidRPr="003F7DAA">
        <w:rPr>
          <w:rFonts w:cstheme="minorHAnsi"/>
          <w:b/>
          <w:lang w:val="es-ES"/>
        </w:rPr>
        <w:t>UD DIGITAL---</w:t>
      </w:r>
      <w:r w:rsidR="003D0D07">
        <w:rPr>
          <w:rFonts w:cstheme="minorHAnsi"/>
          <w:bCs/>
          <w:lang w:val="es-ES"/>
        </w:rPr>
        <w:t>RECURSOS INTERACTIVOS---COMPRENDE---</w:t>
      </w:r>
      <w:hyperlink r:id="rId11" w:history="1">
        <w:r w:rsidR="003D0D07" w:rsidRPr="00F011F0">
          <w:rPr>
            <w:rStyle w:val="Hipervnculo"/>
            <w:rFonts w:ascii="Arial" w:hAnsi="Arial" w:cs="Arial"/>
            <w:color w:val="252628"/>
            <w:u w:val="none"/>
            <w:shd w:val="clear" w:color="auto" w:fill="F7F8D8"/>
          </w:rPr>
          <w:t>Aparatos de medida del tiempo</w:t>
        </w:r>
        <w:r>
          <w:rPr>
            <w:rStyle w:val="Hipervnculo"/>
            <w:rFonts w:ascii="Arial" w:hAnsi="Arial" w:cs="Arial"/>
            <w:color w:val="252628"/>
            <w:u w:val="none"/>
            <w:shd w:val="clear" w:color="auto" w:fill="F7F8D8"/>
          </w:rPr>
          <w:t xml:space="preserve"> </w:t>
        </w:r>
        <w:r w:rsidR="003D0D07" w:rsidRPr="00F011F0">
          <w:rPr>
            <w:rStyle w:val="Hipervnculo"/>
            <w:rFonts w:ascii="Arial" w:hAnsi="Arial" w:cs="Arial"/>
            <w:color w:val="252628"/>
            <w:u w:val="none"/>
            <w:shd w:val="clear" w:color="auto" w:fill="F7F8D8"/>
          </w:rPr>
          <w:t>atmosférico</w:t>
        </w:r>
      </w:hyperlink>
    </w:p>
    <w:p w:rsidR="002E31D0" w:rsidRDefault="002E31D0" w:rsidP="00A879F6">
      <w:pPr>
        <w:tabs>
          <w:tab w:val="left" w:pos="1964"/>
          <w:tab w:val="left" w:pos="3715"/>
        </w:tabs>
        <w:rPr>
          <w:rFonts w:cstheme="minorHAnsi"/>
          <w:b/>
          <w:highlight w:val="cyan"/>
          <w:u w:val="single"/>
          <w:lang w:val="es-ES"/>
        </w:rPr>
      </w:pPr>
    </w:p>
    <w:p w:rsidR="002E31D0" w:rsidRDefault="002E31D0" w:rsidP="00A879F6">
      <w:pPr>
        <w:tabs>
          <w:tab w:val="left" w:pos="1964"/>
          <w:tab w:val="left" w:pos="3715"/>
        </w:tabs>
        <w:rPr>
          <w:rFonts w:cstheme="minorHAnsi"/>
          <w:b/>
          <w:highlight w:val="cyan"/>
          <w:u w:val="single"/>
          <w:lang w:val="es-ES"/>
        </w:rPr>
      </w:pPr>
    </w:p>
    <w:p w:rsidR="00A879F6" w:rsidRDefault="009E1047" w:rsidP="00A879F6">
      <w:pPr>
        <w:tabs>
          <w:tab w:val="left" w:pos="1964"/>
          <w:tab w:val="left" w:pos="3715"/>
        </w:tabs>
        <w:rPr>
          <w:rFonts w:cstheme="minorHAnsi"/>
          <w:b/>
          <w:u w:val="single"/>
          <w:lang w:val="es-ES"/>
        </w:rPr>
      </w:pPr>
      <w:r>
        <w:rPr>
          <w:rFonts w:cstheme="minorHAnsi"/>
          <w:b/>
          <w:noProof/>
          <w:u w:val="single"/>
          <w:lang w:val="es-ES" w:eastAsia="es-ES"/>
        </w:rPr>
        <w:pict>
          <v:rect id="_x0000_s1028" style="position:absolute;margin-left:-12.3pt;margin-top:21.75pt;width:7in;height:436.5pt;z-index:-251653120" fillcolor="white [3201]" strokecolor="#4f81bd [3204]" strokeweight="2.5pt">
            <v:shadow color="#868686"/>
          </v:rect>
        </w:pict>
      </w:r>
      <w:r w:rsidR="00A879F6" w:rsidRPr="007F60B5">
        <w:rPr>
          <w:rFonts w:cstheme="minorHAnsi"/>
          <w:b/>
          <w:highlight w:val="cyan"/>
          <w:u w:val="single"/>
          <w:lang w:val="es-ES"/>
        </w:rPr>
        <w:t>MATEMATICAS: UD 10</w:t>
      </w:r>
      <w:r w:rsidR="00C15D0B" w:rsidRPr="007F60B5">
        <w:rPr>
          <w:rFonts w:cstheme="minorHAnsi"/>
          <w:b/>
          <w:highlight w:val="cyan"/>
          <w:u w:val="single"/>
          <w:lang w:val="es-ES"/>
        </w:rPr>
        <w:t xml:space="preserve"> TERRITORIO DE DINOSAURIOS</w:t>
      </w:r>
    </w:p>
    <w:p w:rsidR="00B1612E" w:rsidRPr="006B77BE" w:rsidRDefault="00B1612E" w:rsidP="006B77BE">
      <w:pPr>
        <w:pStyle w:val="Prrafodelista"/>
        <w:numPr>
          <w:ilvl w:val="0"/>
          <w:numId w:val="3"/>
        </w:numPr>
        <w:tabs>
          <w:tab w:val="left" w:pos="1964"/>
          <w:tab w:val="left" w:pos="3715"/>
        </w:tabs>
        <w:rPr>
          <w:rFonts w:cstheme="minorHAnsi"/>
          <w:b/>
          <w:u w:val="single"/>
          <w:lang w:val="es-ES"/>
        </w:rPr>
      </w:pPr>
      <w:r w:rsidRPr="006B77BE">
        <w:rPr>
          <w:rFonts w:cstheme="minorHAnsi"/>
          <w:b/>
          <w:u w:val="single"/>
          <w:lang w:val="es-ES"/>
        </w:rPr>
        <w:t>CUADERNILLO MATEMATICAS</w:t>
      </w:r>
      <w:r w:rsidR="00B03B5E" w:rsidRPr="006B77BE">
        <w:rPr>
          <w:rFonts w:cstheme="minorHAnsi"/>
          <w:b/>
          <w:u w:val="single"/>
          <w:lang w:val="es-ES"/>
        </w:rPr>
        <w:t>---</w:t>
      </w:r>
      <w:r w:rsidR="00081E98">
        <w:rPr>
          <w:rFonts w:cstheme="minorHAnsi"/>
          <w:bCs/>
          <w:lang w:val="es-ES"/>
        </w:rPr>
        <w:t>FIGURAS--- p. 13</w:t>
      </w:r>
    </w:p>
    <w:p w:rsidR="00727CEA" w:rsidRPr="002E6C4B" w:rsidRDefault="002E31D0" w:rsidP="006B77BE">
      <w:pPr>
        <w:pStyle w:val="Prrafodelista"/>
        <w:numPr>
          <w:ilvl w:val="0"/>
          <w:numId w:val="3"/>
        </w:numPr>
        <w:tabs>
          <w:tab w:val="left" w:pos="1964"/>
          <w:tab w:val="left" w:pos="3715"/>
        </w:tabs>
        <w:rPr>
          <w:rFonts w:cstheme="minorHAnsi"/>
          <w:b/>
          <w:u w:val="single"/>
          <w:lang w:val="es-ES"/>
        </w:rPr>
      </w:pPr>
      <w:r>
        <w:rPr>
          <w:rFonts w:cstheme="minorHAnsi"/>
          <w:b/>
          <w:noProof/>
          <w:u w:val="single"/>
          <w:lang w:val="es-ES" w:eastAsia="es-ES"/>
        </w:rPr>
        <w:drawing>
          <wp:anchor distT="0" distB="0" distL="114300" distR="114300" simplePos="0" relativeHeight="251661312" behindDoc="0" locked="0" layoutInCell="1" allowOverlap="1">
            <wp:simplePos x="0" y="0"/>
            <wp:positionH relativeFrom="column">
              <wp:posOffset>4587240</wp:posOffset>
            </wp:positionH>
            <wp:positionV relativeFrom="paragraph">
              <wp:posOffset>17780</wp:posOffset>
            </wp:positionV>
            <wp:extent cx="457200" cy="657225"/>
            <wp:effectExtent l="19050" t="0" r="0" b="0"/>
            <wp:wrapNone/>
            <wp:docPr id="7" name="Imagen 7"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 las imágenes de origen"/>
                    <pic:cNvPicPr>
                      <a:picLocks noChangeAspect="1" noChangeArrowheads="1"/>
                    </pic:cNvPicPr>
                  </pic:nvPicPr>
                  <pic:blipFill>
                    <a:blip r:embed="rId9" cstate="print"/>
                    <a:srcRect/>
                    <a:stretch>
                      <a:fillRect/>
                    </a:stretch>
                  </pic:blipFill>
                  <pic:spPr bwMode="auto">
                    <a:xfrm>
                      <a:off x="0" y="0"/>
                      <a:ext cx="457200" cy="657225"/>
                    </a:xfrm>
                    <a:prstGeom prst="rect">
                      <a:avLst/>
                    </a:prstGeom>
                    <a:noFill/>
                    <a:ln w="9525">
                      <a:noFill/>
                      <a:miter lim="800000"/>
                      <a:headEnd/>
                      <a:tailEnd/>
                    </a:ln>
                  </pic:spPr>
                </pic:pic>
              </a:graphicData>
            </a:graphic>
          </wp:anchor>
        </w:drawing>
      </w:r>
      <w:r w:rsidR="00727CEA" w:rsidRPr="006B77BE">
        <w:rPr>
          <w:rFonts w:cstheme="minorHAnsi"/>
          <w:b/>
          <w:u w:val="single"/>
          <w:lang w:val="es-ES"/>
        </w:rPr>
        <w:t>RESUELVO PROBLEMAS</w:t>
      </w:r>
      <w:r w:rsidR="00D33915" w:rsidRPr="006B77BE">
        <w:rPr>
          <w:rFonts w:cstheme="minorHAnsi"/>
          <w:b/>
          <w:u w:val="single"/>
          <w:lang w:val="es-ES"/>
        </w:rPr>
        <w:t xml:space="preserve"> .</w:t>
      </w:r>
      <w:r w:rsidR="002E6C4B">
        <w:rPr>
          <w:rFonts w:cstheme="minorHAnsi"/>
          <w:b/>
          <w:u w:val="single"/>
          <w:lang w:val="es-ES"/>
        </w:rPr>
        <w:t xml:space="preserve"> </w:t>
      </w:r>
      <w:r w:rsidR="002E6C4B">
        <w:rPr>
          <w:rFonts w:cstheme="minorHAnsi"/>
          <w:bCs/>
          <w:lang w:val="es-ES"/>
        </w:rPr>
        <w:t>pá</w:t>
      </w:r>
      <w:r w:rsidR="00D33915" w:rsidRPr="006B77BE">
        <w:rPr>
          <w:rFonts w:cstheme="minorHAnsi"/>
          <w:bCs/>
          <w:lang w:val="es-ES"/>
        </w:rPr>
        <w:t>ginas  222-223</w:t>
      </w:r>
    </w:p>
    <w:p w:rsidR="002E6C4B" w:rsidRPr="006B77BE" w:rsidRDefault="002E6C4B" w:rsidP="002E6C4B">
      <w:pPr>
        <w:pStyle w:val="Prrafodelista"/>
        <w:tabs>
          <w:tab w:val="left" w:pos="1964"/>
          <w:tab w:val="left" w:pos="3715"/>
        </w:tabs>
        <w:rPr>
          <w:rFonts w:cstheme="minorHAnsi"/>
          <w:b/>
          <w:u w:val="single"/>
          <w:lang w:val="es-ES"/>
        </w:rPr>
      </w:pPr>
    </w:p>
    <w:p w:rsidR="005B7A98" w:rsidRPr="002E31D0" w:rsidRDefault="005B7A98" w:rsidP="005B7A98">
      <w:pPr>
        <w:pStyle w:val="Prrafodelista"/>
        <w:numPr>
          <w:ilvl w:val="0"/>
          <w:numId w:val="1"/>
        </w:numPr>
        <w:jc w:val="both"/>
        <w:rPr>
          <w:rFonts w:ascii="Escolar1" w:hAnsi="Escolar1"/>
          <w:sz w:val="32"/>
          <w:szCs w:val="32"/>
          <w:lang w:val="es-ES"/>
        </w:rPr>
      </w:pPr>
      <w:r w:rsidRPr="002E31D0">
        <w:rPr>
          <w:rFonts w:ascii="Escolar1" w:hAnsi="Escolar1"/>
          <w:sz w:val="32"/>
          <w:szCs w:val="32"/>
          <w:lang w:val="es-ES"/>
        </w:rPr>
        <w:t>Par</w:t>
      </w:r>
      <w:r w:rsidR="002E31D0" w:rsidRPr="002E31D0">
        <w:rPr>
          <w:rFonts w:ascii="Escolar1" w:hAnsi="Escolar1"/>
          <w:sz w:val="32"/>
          <w:szCs w:val="32"/>
          <w:lang w:val="es-ES"/>
        </w:rPr>
        <w:t>a resolver los problemas debes</w:t>
      </w:r>
      <w:r w:rsidRPr="002E31D0">
        <w:rPr>
          <w:rFonts w:ascii="Escolar1" w:hAnsi="Escolar1"/>
          <w:sz w:val="32"/>
          <w:szCs w:val="32"/>
          <w:lang w:val="es-ES"/>
        </w:rPr>
        <w:t xml:space="preserve"> seguir UNOS PASO</w:t>
      </w:r>
      <w:r w:rsidR="002E31D0" w:rsidRPr="002E31D0">
        <w:rPr>
          <w:rFonts w:ascii="Escolar1" w:hAnsi="Escolar1"/>
          <w:sz w:val="32"/>
          <w:szCs w:val="32"/>
          <w:lang w:val="es-ES"/>
        </w:rPr>
        <w:t xml:space="preserve">S: </w:t>
      </w:r>
    </w:p>
    <w:p w:rsidR="005B7A98" w:rsidRPr="002E31D0" w:rsidRDefault="005B7A98" w:rsidP="005B7A98">
      <w:pPr>
        <w:pStyle w:val="Prrafodelista"/>
        <w:numPr>
          <w:ilvl w:val="0"/>
          <w:numId w:val="2"/>
        </w:numPr>
        <w:jc w:val="both"/>
        <w:rPr>
          <w:rFonts w:ascii="Escolar1" w:hAnsi="Escolar1"/>
          <w:sz w:val="32"/>
          <w:szCs w:val="32"/>
        </w:rPr>
      </w:pPr>
      <w:r w:rsidRPr="002E31D0">
        <w:rPr>
          <w:rFonts w:ascii="Escolar1" w:hAnsi="Escolar1"/>
          <w:sz w:val="32"/>
          <w:szCs w:val="32"/>
          <w:lang w:val="es-ES"/>
        </w:rPr>
        <w:t>Ro</w:t>
      </w:r>
      <w:r w:rsidR="002E31D0" w:rsidRPr="002E31D0">
        <w:rPr>
          <w:rFonts w:ascii="Escolar1" w:hAnsi="Escolar1"/>
          <w:sz w:val="32"/>
          <w:szCs w:val="32"/>
        </w:rPr>
        <w:t>dea</w:t>
      </w:r>
      <w:r w:rsidRPr="002E31D0">
        <w:rPr>
          <w:rFonts w:ascii="Escolar1" w:hAnsi="Escolar1"/>
          <w:sz w:val="32"/>
          <w:szCs w:val="32"/>
        </w:rPr>
        <w:t xml:space="preserve"> los números (datos)</w:t>
      </w:r>
    </w:p>
    <w:p w:rsidR="005B7A98" w:rsidRPr="002E31D0" w:rsidRDefault="002E31D0" w:rsidP="005B7A98">
      <w:pPr>
        <w:pStyle w:val="Prrafodelista"/>
        <w:numPr>
          <w:ilvl w:val="0"/>
          <w:numId w:val="2"/>
        </w:numPr>
        <w:jc w:val="both"/>
        <w:rPr>
          <w:rFonts w:ascii="Escolar1" w:hAnsi="Escolar1"/>
          <w:sz w:val="32"/>
          <w:szCs w:val="32"/>
        </w:rPr>
      </w:pPr>
      <w:r w:rsidRPr="002E31D0">
        <w:rPr>
          <w:rFonts w:ascii="Escolar1" w:hAnsi="Escolar1"/>
          <w:sz w:val="32"/>
          <w:szCs w:val="32"/>
        </w:rPr>
        <w:t xml:space="preserve">Subraya </w:t>
      </w:r>
      <w:r w:rsidR="005B7A98" w:rsidRPr="002E31D0">
        <w:rPr>
          <w:rFonts w:ascii="Escolar1" w:hAnsi="Escolar1"/>
          <w:sz w:val="32"/>
          <w:szCs w:val="32"/>
        </w:rPr>
        <w:t xml:space="preserve"> la pregunta.</w:t>
      </w:r>
    </w:p>
    <w:p w:rsidR="005B7A98" w:rsidRPr="002E31D0" w:rsidRDefault="002E31D0" w:rsidP="005B7A98">
      <w:pPr>
        <w:pStyle w:val="Prrafodelista"/>
        <w:numPr>
          <w:ilvl w:val="0"/>
          <w:numId w:val="2"/>
        </w:numPr>
        <w:jc w:val="both"/>
        <w:rPr>
          <w:rFonts w:ascii="Escolar1" w:hAnsi="Escolar1"/>
          <w:sz w:val="32"/>
          <w:szCs w:val="32"/>
          <w:lang w:val="es-ES"/>
        </w:rPr>
      </w:pPr>
      <w:r w:rsidRPr="002E31D0">
        <w:rPr>
          <w:rFonts w:ascii="Escolar1" w:hAnsi="Escolar1"/>
          <w:sz w:val="32"/>
          <w:szCs w:val="32"/>
          <w:lang w:val="es-ES"/>
        </w:rPr>
        <w:t>Coloca</w:t>
      </w:r>
      <w:r>
        <w:rPr>
          <w:rFonts w:ascii="Escolar1" w:hAnsi="Escolar1"/>
          <w:sz w:val="32"/>
          <w:szCs w:val="32"/>
          <w:lang w:val="es-ES"/>
        </w:rPr>
        <w:t xml:space="preserve"> los datos (nº):</w:t>
      </w:r>
      <w:r w:rsidR="005B7A98" w:rsidRPr="002E31D0">
        <w:rPr>
          <w:rFonts w:ascii="Escolar1" w:hAnsi="Escolar1"/>
          <w:sz w:val="32"/>
          <w:szCs w:val="32"/>
          <w:lang w:val="es-ES"/>
        </w:rPr>
        <w:t>pongo uno encima del otro, para después sumar o restar.</w:t>
      </w:r>
    </w:p>
    <w:p w:rsidR="00C32D97" w:rsidRPr="002E31D0" w:rsidRDefault="005B7A98" w:rsidP="005B7A98">
      <w:pPr>
        <w:pStyle w:val="Prrafodelista"/>
        <w:numPr>
          <w:ilvl w:val="0"/>
          <w:numId w:val="2"/>
        </w:numPr>
        <w:jc w:val="both"/>
        <w:rPr>
          <w:rFonts w:ascii="Escolar1" w:hAnsi="Escolar1"/>
          <w:sz w:val="32"/>
          <w:szCs w:val="32"/>
          <w:lang w:val="es-ES"/>
        </w:rPr>
      </w:pPr>
      <w:r w:rsidRPr="002E31D0">
        <w:rPr>
          <w:rFonts w:ascii="Escolar1" w:hAnsi="Escolar1"/>
          <w:sz w:val="32"/>
          <w:szCs w:val="32"/>
          <w:lang w:val="es-ES"/>
        </w:rPr>
        <w:t>Leo el enunciado var</w:t>
      </w:r>
      <w:r w:rsidR="002E31D0" w:rsidRPr="002E31D0">
        <w:rPr>
          <w:rFonts w:ascii="Escolar1" w:hAnsi="Escolar1"/>
          <w:sz w:val="32"/>
          <w:szCs w:val="32"/>
          <w:lang w:val="es-ES"/>
        </w:rPr>
        <w:t>ias veces.</w:t>
      </w:r>
    </w:p>
    <w:p w:rsidR="00727CEA" w:rsidRPr="002E31D0" w:rsidRDefault="00C32D97" w:rsidP="005B7A98">
      <w:pPr>
        <w:pStyle w:val="Prrafodelista"/>
        <w:numPr>
          <w:ilvl w:val="0"/>
          <w:numId w:val="2"/>
        </w:numPr>
        <w:jc w:val="both"/>
        <w:rPr>
          <w:rFonts w:ascii="Escolar1" w:hAnsi="Escolar1"/>
          <w:sz w:val="32"/>
          <w:szCs w:val="32"/>
          <w:lang w:val="es-ES"/>
        </w:rPr>
      </w:pPr>
      <w:r w:rsidRPr="002E31D0">
        <w:rPr>
          <w:rFonts w:ascii="Escolar1" w:hAnsi="Escolar1"/>
          <w:sz w:val="32"/>
          <w:szCs w:val="32"/>
          <w:lang w:val="es-ES"/>
        </w:rPr>
        <w:t xml:space="preserve">Leo la pregunta </w:t>
      </w:r>
      <w:r w:rsidR="005B7A98" w:rsidRPr="002E31D0">
        <w:rPr>
          <w:rFonts w:ascii="Escolar1" w:hAnsi="Escolar1"/>
          <w:sz w:val="32"/>
          <w:szCs w:val="32"/>
          <w:lang w:val="es-ES"/>
        </w:rPr>
        <w:t>y resuelvo.</w:t>
      </w:r>
    </w:p>
    <w:p w:rsidR="003A0F6A" w:rsidRDefault="002E31D0" w:rsidP="003A0F6A">
      <w:pPr>
        <w:jc w:val="both"/>
        <w:rPr>
          <w:lang w:val="es-ES"/>
        </w:rPr>
      </w:pPr>
      <w:r>
        <w:rPr>
          <w:noProof/>
          <w:lang w:val="es-ES" w:eastAsia="es-ES"/>
        </w:rPr>
        <w:drawing>
          <wp:anchor distT="0" distB="0" distL="114300" distR="114300" simplePos="0" relativeHeight="251662336" behindDoc="0" locked="0" layoutInCell="1" allowOverlap="1">
            <wp:simplePos x="0" y="0"/>
            <wp:positionH relativeFrom="column">
              <wp:posOffset>-870585</wp:posOffset>
            </wp:positionH>
            <wp:positionV relativeFrom="paragraph">
              <wp:posOffset>8255</wp:posOffset>
            </wp:positionV>
            <wp:extent cx="581025" cy="581025"/>
            <wp:effectExtent l="19050" t="0" r="9525" b="0"/>
            <wp:wrapNone/>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las imágenes de origen"/>
                    <pic:cNvPicPr>
                      <a:picLocks noChangeAspect="1" noChangeArrowheads="1"/>
                    </pic:cNvPicPr>
                  </pic:nvPicPr>
                  <pic:blipFill>
                    <a:blip r:embed="rId10"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00D33915">
        <w:rPr>
          <w:lang w:val="es-ES"/>
        </w:rPr>
        <w:t xml:space="preserve">ACTIVIDAD 1: </w:t>
      </w:r>
      <w:r w:rsidR="003A0F6A" w:rsidRPr="003A0F6A">
        <w:rPr>
          <w:lang w:val="es-ES"/>
        </w:rPr>
        <w:t>Los alumnos deben asegurarse de qué datos son necesarios para poder resolver un problema. ¿Por qué no se puede resolver este problema? Irene ahorró 4 euros el mes pasado. Este mes ha ahorrado 8 euros.   ¿Cuánto ahorrará el próximo año?</w:t>
      </w:r>
      <w:r w:rsidR="003A0F6A">
        <w:rPr>
          <w:lang w:val="es-ES"/>
        </w:rPr>
        <w:t xml:space="preserve">. No se puede resolver porque: </w:t>
      </w:r>
      <w:r w:rsidR="003A0F6A" w:rsidRPr="003A0F6A">
        <w:rPr>
          <w:lang w:val="es-ES"/>
        </w:rPr>
        <w:t>No hay relación entre los datos  y la pregunta.</w:t>
      </w:r>
    </w:p>
    <w:p w:rsidR="00C32D97" w:rsidRDefault="00C32D97" w:rsidP="003A0F6A">
      <w:pPr>
        <w:jc w:val="both"/>
        <w:rPr>
          <w:lang w:val="es-ES"/>
        </w:rPr>
      </w:pPr>
      <w:r>
        <w:rPr>
          <w:lang w:val="es-ES"/>
        </w:rPr>
        <w:t>ACTIVIDAD 2:</w:t>
      </w:r>
      <w:r w:rsidR="002E31D0">
        <w:rPr>
          <w:lang w:val="es-ES"/>
        </w:rPr>
        <w:t xml:space="preserve"> </w:t>
      </w:r>
      <w:r w:rsidR="0059627F">
        <w:rPr>
          <w:lang w:val="es-ES"/>
        </w:rPr>
        <w:t>Utilizamos la estrategia de resolver problemas indicada arriba. Nos centraremos en la pregunta.</w:t>
      </w:r>
    </w:p>
    <w:p w:rsidR="009001B5" w:rsidRDefault="009001B5" w:rsidP="003A0F6A">
      <w:pPr>
        <w:jc w:val="both"/>
        <w:rPr>
          <w:lang w:val="es-ES"/>
        </w:rPr>
      </w:pPr>
      <w:r>
        <w:rPr>
          <w:lang w:val="es-ES"/>
        </w:rPr>
        <w:t xml:space="preserve">Puedes practicar problemas en </w:t>
      </w:r>
      <w:r>
        <w:rPr>
          <w:noProof/>
          <w:lang w:val="es-ES" w:eastAsia="es-ES"/>
        </w:rPr>
        <w:drawing>
          <wp:inline distT="0" distB="0" distL="0" distR="0">
            <wp:extent cx="939918" cy="1650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140417" cy="200244"/>
                    </a:xfrm>
                    <a:prstGeom prst="rect">
                      <a:avLst/>
                    </a:prstGeom>
                  </pic:spPr>
                </pic:pic>
              </a:graphicData>
            </a:graphic>
          </wp:inline>
        </w:drawing>
      </w:r>
      <w:r>
        <w:rPr>
          <w:lang w:val="es-ES"/>
        </w:rPr>
        <w:t xml:space="preserve"> también se puede entrar al juego </w:t>
      </w:r>
      <w:r w:rsidRPr="009001B5">
        <w:rPr>
          <w:b/>
          <w:bCs/>
          <w:lang w:val="es-ES"/>
        </w:rPr>
        <w:t>UD DIGITAL</w:t>
      </w:r>
      <w:r>
        <w:rPr>
          <w:lang w:val="es-ES"/>
        </w:rPr>
        <w:t>—RECURSOS INTERACTIVOS---RESUELVE PROBLEMAS---</w:t>
      </w:r>
      <w:r w:rsidR="00F85DF7">
        <w:rPr>
          <w:lang w:val="es-ES"/>
        </w:rPr>
        <w:t>entrénate</w:t>
      </w:r>
      <w:r>
        <w:rPr>
          <w:lang w:val="es-ES"/>
        </w:rPr>
        <w:t>.</w:t>
      </w:r>
    </w:p>
    <w:p w:rsidR="00C67C7D" w:rsidRPr="003A0F6A" w:rsidRDefault="00C67C7D" w:rsidP="003A0F6A">
      <w:pPr>
        <w:jc w:val="both"/>
        <w:rPr>
          <w:lang w:val="es-ES"/>
        </w:rPr>
      </w:pPr>
      <w:r>
        <w:rPr>
          <w:lang w:val="es-ES"/>
        </w:rPr>
        <w:t>ACTIV</w:t>
      </w:r>
      <w:r w:rsidR="002E31D0">
        <w:rPr>
          <w:lang w:val="es-ES"/>
        </w:rPr>
        <w:t>I</w:t>
      </w:r>
      <w:r>
        <w:rPr>
          <w:lang w:val="es-ES"/>
        </w:rPr>
        <w:t>DAD 3:</w:t>
      </w:r>
      <w:r w:rsidR="002E31D0">
        <w:rPr>
          <w:lang w:val="es-ES"/>
        </w:rPr>
        <w:t xml:space="preserve"> </w:t>
      </w:r>
      <w:r>
        <w:rPr>
          <w:lang w:val="es-ES"/>
        </w:rPr>
        <w:t xml:space="preserve">debe inventar  preguntas. Animarlo a que invente varias </w:t>
      </w:r>
      <w:r w:rsidR="00F85DF7">
        <w:rPr>
          <w:lang w:val="es-ES"/>
        </w:rPr>
        <w:t>preguntas</w:t>
      </w:r>
      <w:r>
        <w:rPr>
          <w:lang w:val="es-ES"/>
        </w:rPr>
        <w:t xml:space="preserve"> para el mismo problema.</w:t>
      </w:r>
    </w:p>
    <w:p w:rsidR="007F60B5" w:rsidRDefault="007F60B5" w:rsidP="00A879F6">
      <w:pPr>
        <w:tabs>
          <w:tab w:val="left" w:pos="1964"/>
          <w:tab w:val="left" w:pos="3715"/>
        </w:tabs>
        <w:rPr>
          <w:rFonts w:cstheme="minorHAnsi"/>
          <w:b/>
          <w:u w:val="single"/>
          <w:lang w:val="es-ES"/>
        </w:rPr>
      </w:pPr>
    </w:p>
    <w:p w:rsidR="007F60B5" w:rsidRPr="00C15D0B" w:rsidRDefault="007F60B5" w:rsidP="00A879F6">
      <w:pPr>
        <w:tabs>
          <w:tab w:val="left" w:pos="1964"/>
          <w:tab w:val="left" w:pos="3715"/>
        </w:tabs>
        <w:rPr>
          <w:rFonts w:cstheme="minorHAnsi"/>
          <w:u w:val="single"/>
          <w:lang w:val="es-ES"/>
        </w:rPr>
      </w:pPr>
    </w:p>
    <w:p w:rsidR="0098306C" w:rsidRDefault="0098306C">
      <w:pPr>
        <w:rPr>
          <w:lang w:val="es-ES"/>
        </w:rPr>
      </w:pPr>
    </w:p>
    <w:p w:rsidR="002E6C4B" w:rsidRDefault="002E6C4B">
      <w:pPr>
        <w:rPr>
          <w:lang w:val="es-ES"/>
        </w:rPr>
      </w:pPr>
    </w:p>
    <w:p w:rsidR="002E6C4B" w:rsidRDefault="002E6C4B">
      <w:pPr>
        <w:rPr>
          <w:lang w:val="es-ES"/>
        </w:rPr>
      </w:pPr>
    </w:p>
    <w:p w:rsidR="002E6C4B" w:rsidRDefault="002E6C4B">
      <w:pPr>
        <w:rPr>
          <w:lang w:val="es-ES"/>
        </w:rPr>
      </w:pPr>
    </w:p>
    <w:p w:rsidR="002E6C4B" w:rsidRDefault="002E6C4B">
      <w:pPr>
        <w:rPr>
          <w:lang w:val="es-ES"/>
        </w:rPr>
      </w:pPr>
    </w:p>
    <w:p w:rsidR="002E6C4B" w:rsidRDefault="002E6C4B">
      <w:pPr>
        <w:rPr>
          <w:lang w:val="es-ES"/>
        </w:rPr>
      </w:pPr>
    </w:p>
    <w:p w:rsidR="002E6C4B" w:rsidRDefault="002E6C4B">
      <w:pPr>
        <w:rPr>
          <w:lang w:val="es-ES"/>
        </w:rPr>
      </w:pPr>
    </w:p>
    <w:p w:rsidR="002E6C4B" w:rsidRDefault="002E6C4B">
      <w:pPr>
        <w:rPr>
          <w:lang w:val="es-ES"/>
        </w:rPr>
      </w:pPr>
    </w:p>
    <w:p w:rsidR="002E6C4B" w:rsidRDefault="009E1047">
      <w:pPr>
        <w:rPr>
          <w:lang w:val="es-ES"/>
        </w:rPr>
      </w:pPr>
      <w:r>
        <w:rPr>
          <w:noProof/>
          <w:lang w:val="es-ES" w:eastAsia="es-ES"/>
        </w:rPr>
        <w:lastRenderedPageBreak/>
        <w:pict>
          <v:oval id="_x0000_s1030" style="position:absolute;margin-left:-47.5pt;margin-top:-25.35pt;width:167.5pt;height:53.2pt;z-index:251669504" fillcolor="#9bbb59 [3206]" strokecolor="#f2f2f2 [3041]" strokeweight="3pt">
            <v:shadow on="t" type="perspective" color="#4e6128 [1606]" opacity=".5" offset="1pt" offset2="-1pt"/>
            <v:textbox>
              <w:txbxContent>
                <w:p w:rsidR="00A46F83" w:rsidRPr="00A46F83" w:rsidRDefault="00A46F83">
                  <w:pPr>
                    <w:rPr>
                      <w:sz w:val="36"/>
                      <w:szCs w:val="36"/>
                    </w:rPr>
                  </w:pPr>
                  <w:r w:rsidRPr="00A46F83">
                    <w:rPr>
                      <w:sz w:val="36"/>
                      <w:szCs w:val="36"/>
                    </w:rPr>
                    <w:t>OPCIONAL</w:t>
                  </w:r>
                </w:p>
              </w:txbxContent>
            </v:textbox>
          </v:oval>
        </w:pict>
      </w:r>
      <w:r w:rsidR="00A46F83">
        <w:rPr>
          <w:noProof/>
          <w:lang w:val="es-ES" w:eastAsia="es-ES"/>
        </w:rPr>
        <w:drawing>
          <wp:inline distT="0" distB="0" distL="0" distR="0">
            <wp:extent cx="6420678" cy="857844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6442751" cy="8607936"/>
                    </a:xfrm>
                    <a:prstGeom prst="rect">
                      <a:avLst/>
                    </a:prstGeom>
                    <a:noFill/>
                    <a:ln w="9525">
                      <a:noFill/>
                      <a:miter lim="800000"/>
                      <a:headEnd/>
                      <a:tailEnd/>
                    </a:ln>
                  </pic:spPr>
                </pic:pic>
              </a:graphicData>
            </a:graphic>
          </wp:inline>
        </w:drawing>
      </w:r>
    </w:p>
    <w:p w:rsidR="002E6C4B" w:rsidRDefault="002E6C4B">
      <w:pPr>
        <w:rPr>
          <w:lang w:val="es-ES"/>
        </w:rPr>
      </w:pPr>
    </w:p>
    <w:p w:rsidR="002E6C4B" w:rsidRDefault="009E1047">
      <w:pPr>
        <w:rPr>
          <w:lang w:val="es-ES"/>
        </w:rPr>
      </w:pPr>
      <w:r>
        <w:rPr>
          <w:noProof/>
          <w:lang w:val="es-ES" w:eastAsia="es-ES"/>
        </w:rPr>
        <w:lastRenderedPageBreak/>
        <w:pict>
          <v:oval id="_x0000_s1031" style="position:absolute;margin-left:-52.7pt;margin-top:-8.15pt;width:167.5pt;height:53.2pt;z-index:251670528" fillcolor="#9bbb59 [3206]" strokecolor="#f2f2f2 [3041]" strokeweight="3pt">
            <v:shadow on="t" type="perspective" color="#4e6128 [1606]" opacity=".5" offset="1pt" offset2="-1pt"/>
            <v:textbox>
              <w:txbxContent>
                <w:p w:rsidR="0037077D" w:rsidRPr="00A46F83" w:rsidRDefault="0037077D" w:rsidP="0037077D">
                  <w:pPr>
                    <w:rPr>
                      <w:sz w:val="36"/>
                      <w:szCs w:val="36"/>
                    </w:rPr>
                  </w:pPr>
                  <w:r w:rsidRPr="00A46F83">
                    <w:rPr>
                      <w:sz w:val="36"/>
                      <w:szCs w:val="36"/>
                    </w:rPr>
                    <w:t>OPCIONAL</w:t>
                  </w:r>
                </w:p>
              </w:txbxContent>
            </v:textbox>
          </v:oval>
        </w:pict>
      </w:r>
    </w:p>
    <w:p w:rsidR="002E6C4B" w:rsidRDefault="0037077D">
      <w:pPr>
        <w:rPr>
          <w:lang w:val="es-ES"/>
        </w:rPr>
      </w:pPr>
      <w:r>
        <w:rPr>
          <w:noProof/>
          <w:lang w:val="es-ES" w:eastAsia="es-ES"/>
        </w:rPr>
        <w:drawing>
          <wp:inline distT="0" distB="0" distL="0" distR="0">
            <wp:extent cx="6539049" cy="8448261"/>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537110" cy="8445756"/>
                    </a:xfrm>
                    <a:prstGeom prst="rect">
                      <a:avLst/>
                    </a:prstGeom>
                    <a:noFill/>
                    <a:ln w="9525">
                      <a:noFill/>
                      <a:miter lim="800000"/>
                      <a:headEnd/>
                      <a:tailEnd/>
                    </a:ln>
                  </pic:spPr>
                </pic:pic>
              </a:graphicData>
            </a:graphic>
          </wp:inline>
        </w:drawing>
      </w:r>
    </w:p>
    <w:p w:rsidR="002E6C4B" w:rsidRDefault="002E6C4B">
      <w:pPr>
        <w:rPr>
          <w:lang w:val="es-ES"/>
        </w:rPr>
      </w:pPr>
    </w:p>
    <w:p w:rsidR="002E6C4B" w:rsidRDefault="002E6C4B">
      <w:pPr>
        <w:rPr>
          <w:lang w:val="es-ES"/>
        </w:rPr>
      </w:pPr>
    </w:p>
    <w:p w:rsidR="002E6C4B" w:rsidRDefault="0037077D">
      <w:pPr>
        <w:rPr>
          <w:lang w:val="es-ES"/>
        </w:rPr>
      </w:pPr>
      <w:r>
        <w:rPr>
          <w:noProof/>
          <w:lang w:val="es-ES" w:eastAsia="es-ES"/>
        </w:rPr>
        <w:drawing>
          <wp:inline distT="0" distB="0" distL="0" distR="0">
            <wp:extent cx="6265941" cy="8841415"/>
            <wp:effectExtent l="19050" t="0" r="1509"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6262728" cy="8836881"/>
                    </a:xfrm>
                    <a:prstGeom prst="rect">
                      <a:avLst/>
                    </a:prstGeom>
                    <a:noFill/>
                    <a:ln w="9525">
                      <a:noFill/>
                      <a:miter lim="800000"/>
                      <a:headEnd/>
                      <a:tailEnd/>
                    </a:ln>
                  </pic:spPr>
                </pic:pic>
              </a:graphicData>
            </a:graphic>
          </wp:inline>
        </w:drawing>
      </w:r>
    </w:p>
    <w:p w:rsidR="002E6C4B" w:rsidRDefault="002E6C4B">
      <w:pPr>
        <w:rPr>
          <w:lang w:val="es-ES"/>
        </w:rPr>
      </w:pPr>
    </w:p>
    <w:p w:rsidR="002E6C4B" w:rsidRDefault="002E6C4B">
      <w:pPr>
        <w:rPr>
          <w:lang w:val="es-ES"/>
        </w:rPr>
      </w:pPr>
    </w:p>
    <w:p w:rsidR="002E6C4B" w:rsidRPr="00A879F6" w:rsidRDefault="002E6C4B">
      <w:pPr>
        <w:rPr>
          <w:lang w:val="es-ES"/>
        </w:rPr>
      </w:pPr>
    </w:p>
    <w:sectPr w:rsidR="002E6C4B" w:rsidRPr="00A879F6" w:rsidSect="00A879F6">
      <w:headerReference w:type="default" r:id="rId16"/>
      <w:pgSz w:w="11906" w:h="16838"/>
      <w:pgMar w:top="851" w:right="70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F08" w:rsidRDefault="00162F08" w:rsidP="00A879F6">
      <w:pPr>
        <w:spacing w:after="0" w:line="240" w:lineRule="auto"/>
      </w:pPr>
      <w:r>
        <w:separator/>
      </w:r>
    </w:p>
  </w:endnote>
  <w:endnote w:type="continuationSeparator" w:id="1">
    <w:p w:rsidR="00162F08" w:rsidRDefault="00162F08" w:rsidP="00A87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scolar1">
    <w:panose1 w:val="000004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F08" w:rsidRDefault="00162F08" w:rsidP="00A879F6">
      <w:pPr>
        <w:spacing w:after="0" w:line="240" w:lineRule="auto"/>
      </w:pPr>
      <w:r>
        <w:separator/>
      </w:r>
    </w:p>
  </w:footnote>
  <w:footnote w:type="continuationSeparator" w:id="1">
    <w:p w:rsidR="00162F08" w:rsidRDefault="00162F08" w:rsidP="00A87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F6" w:rsidRDefault="00A879F6" w:rsidP="00A879F6">
    <w:pPr>
      <w:pStyle w:val="Encabezado"/>
      <w:tabs>
        <w:tab w:val="clear" w:pos="4252"/>
        <w:tab w:val="clear" w:pos="8504"/>
        <w:tab w:val="left" w:pos="94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482C"/>
    <w:multiLevelType w:val="hybridMultilevel"/>
    <w:tmpl w:val="47C6EEE0"/>
    <w:lvl w:ilvl="0" w:tplc="362227CC">
      <w:numFmt w:val="bullet"/>
      <w:lvlText w:val="-"/>
      <w:lvlJc w:val="left"/>
      <w:pPr>
        <w:ind w:left="502" w:hanging="360"/>
      </w:pPr>
      <w:rPr>
        <w:rFonts w:ascii="Calibri" w:eastAsiaTheme="minorHAnsi" w:hAnsi="Calibri" w:cs="Calibri"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16B37868"/>
    <w:multiLevelType w:val="hybridMultilevel"/>
    <w:tmpl w:val="C7860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4E277C8"/>
    <w:multiLevelType w:val="hybridMultilevel"/>
    <w:tmpl w:val="19149A76"/>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79F6"/>
    <w:rsid w:val="00081E98"/>
    <w:rsid w:val="00162F08"/>
    <w:rsid w:val="001F63F2"/>
    <w:rsid w:val="00204567"/>
    <w:rsid w:val="00273366"/>
    <w:rsid w:val="002E31D0"/>
    <w:rsid w:val="002E6C4B"/>
    <w:rsid w:val="00305BFA"/>
    <w:rsid w:val="0037077D"/>
    <w:rsid w:val="003A0F6A"/>
    <w:rsid w:val="003A45B5"/>
    <w:rsid w:val="003D0D07"/>
    <w:rsid w:val="003F7DAA"/>
    <w:rsid w:val="004E19ED"/>
    <w:rsid w:val="0053794A"/>
    <w:rsid w:val="0059593E"/>
    <w:rsid w:val="0059627F"/>
    <w:rsid w:val="005A0CB7"/>
    <w:rsid w:val="005B0FAE"/>
    <w:rsid w:val="005B7A98"/>
    <w:rsid w:val="006011F5"/>
    <w:rsid w:val="006B77BE"/>
    <w:rsid w:val="00727CEA"/>
    <w:rsid w:val="007427BF"/>
    <w:rsid w:val="007B3026"/>
    <w:rsid w:val="007F60B5"/>
    <w:rsid w:val="0082210C"/>
    <w:rsid w:val="00843AB7"/>
    <w:rsid w:val="008A6E7F"/>
    <w:rsid w:val="009001B5"/>
    <w:rsid w:val="0098088D"/>
    <w:rsid w:val="0098306C"/>
    <w:rsid w:val="009E1047"/>
    <w:rsid w:val="00A46F83"/>
    <w:rsid w:val="00A879F6"/>
    <w:rsid w:val="00B03B5E"/>
    <w:rsid w:val="00B1612E"/>
    <w:rsid w:val="00B560AD"/>
    <w:rsid w:val="00B9377E"/>
    <w:rsid w:val="00C10E0A"/>
    <w:rsid w:val="00C15D0B"/>
    <w:rsid w:val="00C32D97"/>
    <w:rsid w:val="00C67C7D"/>
    <w:rsid w:val="00D33915"/>
    <w:rsid w:val="00D34E1D"/>
    <w:rsid w:val="00D45966"/>
    <w:rsid w:val="00DB03A3"/>
    <w:rsid w:val="00DC0063"/>
    <w:rsid w:val="00E644E5"/>
    <w:rsid w:val="00F011F0"/>
    <w:rsid w:val="00F85DF7"/>
    <w:rsid w:val="00FE71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F6"/>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7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79F6"/>
    <w:rPr>
      <w:lang w:val="en-GB"/>
    </w:rPr>
  </w:style>
  <w:style w:type="paragraph" w:styleId="Piedepgina">
    <w:name w:val="footer"/>
    <w:basedOn w:val="Normal"/>
    <w:link w:val="PiedepginaCar"/>
    <w:uiPriority w:val="99"/>
    <w:semiHidden/>
    <w:unhideWhenUsed/>
    <w:rsid w:val="00A87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79F6"/>
    <w:rPr>
      <w:lang w:val="en-GB"/>
    </w:rPr>
  </w:style>
  <w:style w:type="paragraph" w:styleId="Prrafodelista">
    <w:name w:val="List Paragraph"/>
    <w:basedOn w:val="Normal"/>
    <w:uiPriority w:val="34"/>
    <w:qFormat/>
    <w:rsid w:val="005B7A98"/>
    <w:pPr>
      <w:ind w:left="720"/>
      <w:contextualSpacing/>
    </w:pPr>
  </w:style>
  <w:style w:type="character" w:styleId="Hipervnculo">
    <w:name w:val="Hyperlink"/>
    <w:basedOn w:val="Fuentedeprrafopredeter"/>
    <w:uiPriority w:val="99"/>
    <w:semiHidden/>
    <w:unhideWhenUsed/>
    <w:rsid w:val="003F7DAA"/>
    <w:rPr>
      <w:color w:val="0000FF"/>
      <w:u w:val="single"/>
    </w:rPr>
  </w:style>
  <w:style w:type="paragraph" w:styleId="Textodeglobo">
    <w:name w:val="Balloon Text"/>
    <w:basedOn w:val="Normal"/>
    <w:link w:val="TextodegloboCar"/>
    <w:uiPriority w:val="99"/>
    <w:semiHidden/>
    <w:unhideWhenUsed/>
    <w:rsid w:val="002E6C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C4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1-centros0.educamos.sm/local/webbook/book.php?courseid=426682&amp;page=interactiveresources&amp;unitnumber=15&amp;position=2&amp;codigoproducto=ESP185316" TargetMode="Externa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Asus</cp:lastModifiedBy>
  <cp:revision>41</cp:revision>
  <dcterms:created xsi:type="dcterms:W3CDTF">2020-05-05T10:02:00Z</dcterms:created>
  <dcterms:modified xsi:type="dcterms:W3CDTF">2020-05-18T20:56:00Z</dcterms:modified>
</cp:coreProperties>
</file>